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0" w:rsidRPr="00F5727B" w:rsidRDefault="002A0A59" w:rsidP="00263D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A54BF0" w:rsidRPr="007429CB" w:rsidRDefault="00A54BF0" w:rsidP="00263DD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9CB">
        <w:rPr>
          <w:rFonts w:ascii="Times New Roman" w:hAnsi="Times New Roman" w:cs="Times New Roman"/>
          <w:sz w:val="28"/>
          <w:szCs w:val="28"/>
        </w:rPr>
        <w:t>на проект постановления админис</w:t>
      </w:r>
      <w:r w:rsidR="00A553C2" w:rsidRPr="007429CB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«О </w:t>
      </w:r>
      <w:r w:rsidR="00B121FD" w:rsidRPr="007429C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                   Ханты-Мансийского района от 12</w:t>
      </w:r>
      <w:r w:rsidR="007429CB" w:rsidRPr="007429C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121FD" w:rsidRPr="007429CB">
        <w:rPr>
          <w:rFonts w:ascii="Times New Roman" w:hAnsi="Times New Roman" w:cs="Times New Roman"/>
          <w:sz w:val="28"/>
          <w:szCs w:val="28"/>
        </w:rPr>
        <w:t xml:space="preserve">2018 № 329 «О </w:t>
      </w:r>
      <w:r w:rsidRPr="007429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A553C2" w:rsidRPr="007429CB">
        <w:rPr>
          <w:rFonts w:ascii="Times New Roman" w:hAnsi="Times New Roman" w:cs="Times New Roman"/>
          <w:sz w:val="28"/>
          <w:szCs w:val="28"/>
        </w:rPr>
        <w:t xml:space="preserve">е Ханты-Мансийского района </w:t>
      </w:r>
      <w:r w:rsidRPr="007429CB">
        <w:rPr>
          <w:rFonts w:ascii="Times New Roman" w:hAnsi="Times New Roman" w:cs="Times New Roman"/>
          <w:sz w:val="28"/>
          <w:szCs w:val="28"/>
        </w:rPr>
        <w:t>«Молодое поколение</w:t>
      </w:r>
      <w:r w:rsidR="00A553C2" w:rsidRPr="007429CB">
        <w:rPr>
          <w:rFonts w:ascii="Times New Roman" w:hAnsi="Times New Roman" w:cs="Times New Roman"/>
          <w:sz w:val="28"/>
          <w:szCs w:val="28"/>
        </w:rPr>
        <w:t xml:space="preserve"> </w:t>
      </w:r>
      <w:r w:rsidR="00B121FD" w:rsidRPr="007429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29CB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A553C2" w:rsidRPr="007429CB">
        <w:rPr>
          <w:rFonts w:ascii="Times New Roman" w:hAnsi="Times New Roman" w:cs="Times New Roman"/>
          <w:sz w:val="28"/>
          <w:szCs w:val="28"/>
        </w:rPr>
        <w:t>9</w:t>
      </w:r>
      <w:r w:rsidRPr="007429CB">
        <w:rPr>
          <w:rFonts w:ascii="Times New Roman" w:hAnsi="Times New Roman" w:cs="Times New Roman"/>
          <w:sz w:val="28"/>
          <w:szCs w:val="28"/>
        </w:rPr>
        <w:t xml:space="preserve"> – 202</w:t>
      </w:r>
      <w:r w:rsidR="00683580" w:rsidRPr="007429CB">
        <w:rPr>
          <w:rFonts w:ascii="Times New Roman" w:hAnsi="Times New Roman" w:cs="Times New Roman"/>
          <w:sz w:val="28"/>
          <w:szCs w:val="28"/>
        </w:rPr>
        <w:t>2</w:t>
      </w:r>
      <w:r w:rsidRPr="007429CB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8649B" w:rsidRDefault="0098649B" w:rsidP="00263D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C0B" w:rsidRDefault="009B2C0B" w:rsidP="00263D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7A3E39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11.12.2020 № 664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98649B" w:rsidRPr="00093E4B" w:rsidRDefault="0098649B" w:rsidP="00263DD2">
      <w:pPr>
        <w:pStyle w:val="Default"/>
        <w:jc w:val="both"/>
        <w:rPr>
          <w:i/>
          <w:sz w:val="28"/>
          <w:szCs w:val="28"/>
        </w:rPr>
      </w:pPr>
      <w:r w:rsidRPr="00397D0F">
        <w:rPr>
          <w:color w:val="auto"/>
          <w:sz w:val="28"/>
          <w:szCs w:val="28"/>
        </w:rPr>
        <w:tab/>
      </w:r>
      <w:proofErr w:type="gramStart"/>
      <w:r w:rsidRPr="008C53D6">
        <w:rPr>
          <w:i/>
          <w:color w:val="auto"/>
          <w:sz w:val="28"/>
          <w:szCs w:val="28"/>
        </w:rPr>
        <w:t xml:space="preserve">Контрольно-счетная палата обращает внимание, </w:t>
      </w:r>
      <w:r w:rsidR="00093E4B" w:rsidRPr="008C53D6">
        <w:rPr>
          <w:i/>
          <w:color w:val="auto"/>
          <w:sz w:val="28"/>
          <w:szCs w:val="28"/>
        </w:rPr>
        <w:t xml:space="preserve">                              </w:t>
      </w:r>
      <w:r w:rsidRPr="008C53D6">
        <w:rPr>
          <w:i/>
          <w:color w:val="auto"/>
          <w:sz w:val="28"/>
          <w:szCs w:val="28"/>
        </w:rPr>
        <w:t>что ответственным исполнителем</w:t>
      </w:r>
      <w:r w:rsidR="00603463" w:rsidRPr="008C53D6">
        <w:rPr>
          <w:i/>
          <w:color w:val="auto"/>
          <w:sz w:val="28"/>
          <w:szCs w:val="28"/>
        </w:rPr>
        <w:t xml:space="preserve"> - </w:t>
      </w:r>
      <w:r w:rsidRPr="008C53D6">
        <w:rPr>
          <w:i/>
          <w:color w:val="auto"/>
          <w:sz w:val="28"/>
          <w:szCs w:val="28"/>
        </w:rPr>
        <w:t xml:space="preserve"> </w:t>
      </w:r>
      <w:r w:rsidR="00603463" w:rsidRPr="008C53D6">
        <w:rPr>
          <w:rFonts w:eastAsia="Times New Roman"/>
          <w:b/>
          <w:i/>
          <w:sz w:val="28"/>
          <w:szCs w:val="28"/>
          <w:u w:val="single"/>
          <w:lang w:eastAsia="ru-RU"/>
        </w:rPr>
        <w:t>комитетом по образованию администрации Ханты-Мансийского района</w:t>
      </w:r>
      <w:r w:rsidR="00603463" w:rsidRPr="008C53D6">
        <w:rPr>
          <w:i/>
          <w:color w:val="auto"/>
          <w:sz w:val="28"/>
          <w:szCs w:val="28"/>
        </w:rPr>
        <w:t xml:space="preserve"> </w:t>
      </w:r>
      <w:r w:rsidRPr="008C53D6">
        <w:rPr>
          <w:i/>
          <w:color w:val="auto"/>
          <w:sz w:val="28"/>
          <w:szCs w:val="28"/>
        </w:rPr>
        <w:t>не соблюдены требования пункта 5.5. п</w:t>
      </w:r>
      <w:r w:rsidRPr="008C53D6">
        <w:rPr>
          <w:i/>
          <w:sz w:val="28"/>
          <w:szCs w:val="28"/>
        </w:rPr>
        <w:t>остановления администрации Ханты-Мансийс</w:t>
      </w:r>
      <w:r w:rsidR="00093E4B" w:rsidRPr="008C53D6">
        <w:rPr>
          <w:i/>
          <w:sz w:val="28"/>
          <w:szCs w:val="28"/>
        </w:rPr>
        <w:t>кого района</w:t>
      </w:r>
      <w:r w:rsidR="00093E4B">
        <w:rPr>
          <w:i/>
          <w:sz w:val="28"/>
          <w:szCs w:val="28"/>
        </w:rPr>
        <w:t xml:space="preserve"> от 07.09.2018 № 246 </w:t>
      </w:r>
      <w:r w:rsidRPr="00093E4B">
        <w:rPr>
          <w:i/>
          <w:sz w:val="28"/>
          <w:szCs w:val="28"/>
        </w:rPr>
        <w:t xml:space="preserve">«О модельной муниципальной программе </w:t>
      </w:r>
      <w:r w:rsidR="008C53D6">
        <w:rPr>
          <w:i/>
          <w:sz w:val="28"/>
          <w:szCs w:val="28"/>
        </w:rPr>
        <w:t xml:space="preserve">                  </w:t>
      </w:r>
      <w:r w:rsidRPr="00093E4B">
        <w:rPr>
          <w:i/>
          <w:sz w:val="28"/>
          <w:szCs w:val="28"/>
        </w:rPr>
        <w:t xml:space="preserve">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 в части утверждения изменений </w:t>
      </w:r>
      <w:r w:rsidR="00603463">
        <w:rPr>
          <w:i/>
          <w:sz w:val="28"/>
          <w:szCs w:val="28"/>
        </w:rPr>
        <w:t xml:space="preserve">                               </w:t>
      </w:r>
      <w:r w:rsidRPr="00093E4B">
        <w:rPr>
          <w:i/>
          <w:sz w:val="28"/>
          <w:szCs w:val="28"/>
        </w:rPr>
        <w:t>в действующую муниципальную программу в срок не позднее двух месяцев с</w:t>
      </w:r>
      <w:proofErr w:type="gramEnd"/>
      <w:r w:rsidRPr="00093E4B">
        <w:rPr>
          <w:i/>
          <w:sz w:val="28"/>
          <w:szCs w:val="28"/>
        </w:rPr>
        <w:t xml:space="preserve"> даты доведения комитетом по финансам администрации </w:t>
      </w:r>
      <w:r w:rsidR="008C53D6">
        <w:rPr>
          <w:i/>
          <w:sz w:val="28"/>
          <w:szCs w:val="28"/>
        </w:rPr>
        <w:t xml:space="preserve">                       </w:t>
      </w:r>
      <w:r w:rsidRPr="00093E4B">
        <w:rPr>
          <w:i/>
          <w:sz w:val="28"/>
          <w:szCs w:val="28"/>
        </w:rPr>
        <w:t>Ханты-Мансийского района информации о распределении бюджетных ассигнований к проекту решения Думы Ханты-Мансийского района</w:t>
      </w:r>
      <w:r w:rsidR="00603463">
        <w:rPr>
          <w:i/>
          <w:sz w:val="28"/>
          <w:szCs w:val="28"/>
        </w:rPr>
        <w:t xml:space="preserve">                     </w:t>
      </w:r>
      <w:r w:rsidRPr="00093E4B">
        <w:rPr>
          <w:i/>
          <w:sz w:val="28"/>
          <w:szCs w:val="28"/>
        </w:rPr>
        <w:t xml:space="preserve"> о внесении изменений в бюджет.</w:t>
      </w:r>
      <w:r w:rsidR="00603463">
        <w:rPr>
          <w:i/>
          <w:sz w:val="28"/>
          <w:szCs w:val="28"/>
        </w:rPr>
        <w:t xml:space="preserve"> </w:t>
      </w:r>
    </w:p>
    <w:p w:rsidR="00093E4B" w:rsidRPr="0042255C" w:rsidRDefault="00093E4B" w:rsidP="00263D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3377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из средств бюджета 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13 116,5</w:t>
      </w:r>
      <w:r w:rsidRPr="00422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скорректировав объем финансирования по мероприятиям:</w:t>
      </w:r>
    </w:p>
    <w:p w:rsidR="00093E4B" w:rsidRPr="00093E4B" w:rsidRDefault="00093E4B" w:rsidP="0026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4B">
        <w:rPr>
          <w:rFonts w:ascii="Times New Roman" w:hAnsi="Times New Roman" w:cs="Times New Roman"/>
          <w:sz w:val="28"/>
          <w:szCs w:val="28"/>
        </w:rPr>
        <w:t xml:space="preserve">«1.2.3. </w:t>
      </w:r>
      <w:proofErr w:type="gramStart"/>
      <w:r w:rsidRPr="00093E4B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Федерации» на  3 642,4 тыс. рублей</w:t>
      </w:r>
      <w:r w:rsidR="000E35AA">
        <w:rPr>
          <w:rFonts w:ascii="Times New Roman" w:hAnsi="Times New Roman" w:cs="Times New Roman"/>
          <w:sz w:val="28"/>
          <w:szCs w:val="28"/>
        </w:rPr>
        <w:t xml:space="preserve"> на основании уведомлений  о предоставлении субсидии, субвенции, иного межбюджетного трансферта, имеющего целевое назначение на 2020 год                   и на плановый период 2021 и 2022 годов от 09.09.2020 № 230/09/613,                       от 29.10.2020 № 230/10/843</w:t>
      </w:r>
      <w:r w:rsidRPr="00093E4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265B" w:rsidRPr="00263DD2" w:rsidRDefault="00D92933" w:rsidP="00263DD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53D6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общая сумма                           </w:t>
      </w:r>
      <w:r w:rsidR="008C53D6" w:rsidRPr="008C53D6">
        <w:rPr>
          <w:rFonts w:ascii="Times New Roman" w:hAnsi="Times New Roman" w:cs="Times New Roman"/>
          <w:i/>
          <w:sz w:val="28"/>
          <w:szCs w:val="28"/>
        </w:rPr>
        <w:t xml:space="preserve">на реализацию </w:t>
      </w:r>
      <w:r w:rsidRPr="008C53D6">
        <w:rPr>
          <w:rFonts w:ascii="Times New Roman" w:hAnsi="Times New Roman" w:cs="Times New Roman"/>
          <w:i/>
          <w:sz w:val="28"/>
          <w:szCs w:val="28"/>
        </w:rPr>
        <w:t>мероприяти</w:t>
      </w:r>
      <w:r w:rsidR="008C53D6" w:rsidRPr="008C53D6">
        <w:rPr>
          <w:rFonts w:ascii="Times New Roman" w:hAnsi="Times New Roman" w:cs="Times New Roman"/>
          <w:i/>
          <w:sz w:val="28"/>
          <w:szCs w:val="28"/>
        </w:rPr>
        <w:t>я</w:t>
      </w:r>
      <w:r w:rsidRPr="008C53D6">
        <w:rPr>
          <w:rFonts w:ascii="Times New Roman" w:hAnsi="Times New Roman" w:cs="Times New Roman"/>
          <w:i/>
          <w:sz w:val="28"/>
          <w:szCs w:val="28"/>
        </w:rPr>
        <w:t xml:space="preserve"> «1.2.3. «Организация отдыха и оздоровления детей</w:t>
      </w:r>
      <w:r w:rsidR="008C53D6" w:rsidRPr="008C5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53D6">
        <w:rPr>
          <w:rFonts w:ascii="Times New Roman" w:hAnsi="Times New Roman" w:cs="Times New Roman"/>
          <w:i/>
          <w:sz w:val="28"/>
          <w:szCs w:val="28"/>
        </w:rPr>
        <w:t xml:space="preserve">на территории Ханты-Мансийского автономного округа – Югры                           </w:t>
      </w:r>
      <w:r w:rsidRPr="008C53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в климатически благоприятных регионах Российской Федерации»                   </w:t>
      </w:r>
      <w:r w:rsidR="008C53D6" w:rsidRPr="00263DD2">
        <w:rPr>
          <w:rFonts w:ascii="Times New Roman" w:hAnsi="Times New Roman" w:cs="Times New Roman"/>
          <w:i/>
          <w:sz w:val="28"/>
          <w:szCs w:val="28"/>
        </w:rPr>
        <w:t xml:space="preserve">в Проекте программы </w:t>
      </w:r>
      <w:r w:rsidRPr="00263DD2">
        <w:rPr>
          <w:rFonts w:ascii="Times New Roman" w:hAnsi="Times New Roman" w:cs="Times New Roman"/>
          <w:i/>
          <w:sz w:val="28"/>
          <w:szCs w:val="28"/>
        </w:rPr>
        <w:t>осталась без изменений – 5 564,5 тыс. рублей</w:t>
      </w:r>
      <w:r w:rsidR="009E265B" w:rsidRPr="00263DD2">
        <w:rPr>
          <w:rFonts w:ascii="Times New Roman" w:hAnsi="Times New Roman" w:cs="Times New Roman"/>
          <w:i/>
          <w:sz w:val="28"/>
          <w:szCs w:val="28"/>
        </w:rPr>
        <w:t>.</w:t>
      </w:r>
      <w:r w:rsidRPr="00263D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074A" w:rsidRDefault="008C53D6" w:rsidP="00160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DD2">
        <w:rPr>
          <w:rFonts w:ascii="Times New Roman" w:hAnsi="Times New Roman" w:cs="Times New Roman"/>
          <w:i/>
          <w:sz w:val="28"/>
          <w:szCs w:val="28"/>
        </w:rPr>
        <w:t xml:space="preserve">Необходимо </w:t>
      </w:r>
      <w:r w:rsidR="00755124" w:rsidRPr="00263DD2">
        <w:rPr>
          <w:rFonts w:ascii="Times New Roman" w:hAnsi="Times New Roman" w:cs="Times New Roman"/>
          <w:i/>
          <w:sz w:val="28"/>
          <w:szCs w:val="28"/>
        </w:rPr>
        <w:t xml:space="preserve">размер финансового обеспечения мероприятия </w:t>
      </w:r>
      <w:r w:rsidR="008D6C45" w:rsidRPr="00263DD2">
        <w:rPr>
          <w:rFonts w:ascii="Times New Roman" w:hAnsi="Times New Roman" w:cs="Times New Roman"/>
          <w:i/>
          <w:sz w:val="28"/>
          <w:szCs w:val="28"/>
        </w:rPr>
        <w:t xml:space="preserve">«1.2.3. «Организация отдыха и оздоровления детей на территории                         Ханты-Мансийского автономного округа – Югры и в климатически благоприятных регионах Российской Федерации» скорректировать                       в соответствии с вносимыми изменениями - </w:t>
      </w:r>
      <w:r w:rsidR="009E265B" w:rsidRPr="00263DD2">
        <w:rPr>
          <w:rFonts w:ascii="Times New Roman" w:hAnsi="Times New Roman" w:cs="Times New Roman"/>
          <w:i/>
          <w:sz w:val="28"/>
          <w:szCs w:val="28"/>
        </w:rPr>
        <w:t>3 642,4 тыс. рублей</w:t>
      </w:r>
      <w:r w:rsidR="008D6C45" w:rsidRPr="00263DD2">
        <w:rPr>
          <w:rFonts w:ascii="Times New Roman" w:hAnsi="Times New Roman" w:cs="Times New Roman"/>
          <w:i/>
          <w:sz w:val="28"/>
          <w:szCs w:val="28"/>
        </w:rPr>
        <w:t xml:space="preserve">,                          с последующим отражением - </w:t>
      </w:r>
      <w:r w:rsidR="009E265B" w:rsidRPr="00263DD2">
        <w:rPr>
          <w:rFonts w:ascii="Times New Roman" w:hAnsi="Times New Roman" w:cs="Times New Roman"/>
          <w:i/>
          <w:sz w:val="28"/>
          <w:szCs w:val="28"/>
        </w:rPr>
        <w:t>1 922,1 тыс. рублей.</w:t>
      </w:r>
    </w:p>
    <w:p w:rsidR="00093E4B" w:rsidRPr="0016074A" w:rsidRDefault="00093E4B" w:rsidP="001607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E4B">
        <w:rPr>
          <w:rFonts w:ascii="Times New Roman" w:hAnsi="Times New Roman" w:cs="Times New Roman"/>
          <w:sz w:val="28"/>
          <w:szCs w:val="28"/>
        </w:rPr>
        <w:t xml:space="preserve">«1.3.1. </w:t>
      </w:r>
      <w:proofErr w:type="gramStart"/>
      <w:r w:rsidRPr="00093E4B">
        <w:rPr>
          <w:rFonts w:ascii="Times New Roman" w:hAnsi="Times New Roman" w:cs="Times New Roman"/>
          <w:sz w:val="28"/>
          <w:szCs w:val="28"/>
        </w:rPr>
        <w:t>«Дополнительные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</w:t>
      </w:r>
      <w:r w:rsidR="00B07EDF">
        <w:rPr>
          <w:rFonts w:ascii="Times New Roman" w:hAnsi="Times New Roman" w:cs="Times New Roman"/>
          <w:sz w:val="28"/>
          <w:szCs w:val="28"/>
        </w:rPr>
        <w:t>ительского попечения» на 3 200,</w:t>
      </w:r>
      <w:r w:rsidRPr="00093E4B">
        <w:rPr>
          <w:rFonts w:ascii="Times New Roman" w:hAnsi="Times New Roman" w:cs="Times New Roman"/>
          <w:sz w:val="28"/>
          <w:szCs w:val="28"/>
        </w:rPr>
        <w:t>0 тыс. рублей</w:t>
      </w:r>
      <w:r w:rsidR="004E4241" w:rsidRPr="004E4241">
        <w:rPr>
          <w:rFonts w:ascii="Times New Roman" w:hAnsi="Times New Roman" w:cs="Times New Roman"/>
          <w:sz w:val="28"/>
          <w:szCs w:val="28"/>
        </w:rPr>
        <w:t xml:space="preserve"> </w:t>
      </w:r>
      <w:r w:rsidR="00B07EDF">
        <w:rPr>
          <w:rFonts w:ascii="Times New Roman" w:hAnsi="Times New Roman" w:cs="Times New Roman"/>
          <w:sz w:val="28"/>
          <w:szCs w:val="28"/>
        </w:rPr>
        <w:t xml:space="preserve">        </w:t>
      </w:r>
      <w:r w:rsidR="004E4241">
        <w:rPr>
          <w:rFonts w:ascii="Times New Roman" w:hAnsi="Times New Roman" w:cs="Times New Roman"/>
          <w:sz w:val="28"/>
          <w:szCs w:val="28"/>
        </w:rPr>
        <w:t>на основании уведомления  о предоставлении субсидии, субвенции, иного межбюджетного трансферта, имеющего целевое назначение на 2020 год                   и на плановый период 2021 и 2022 годов от 11.09.2020</w:t>
      </w:r>
      <w:proofErr w:type="gramEnd"/>
      <w:r w:rsidR="004E4241">
        <w:rPr>
          <w:rFonts w:ascii="Times New Roman" w:hAnsi="Times New Roman" w:cs="Times New Roman"/>
          <w:sz w:val="28"/>
          <w:szCs w:val="28"/>
        </w:rPr>
        <w:t xml:space="preserve"> № 290/09/185</w:t>
      </w:r>
      <w:r w:rsidRPr="00093E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E4B" w:rsidRPr="00093E4B" w:rsidRDefault="00093E4B" w:rsidP="0026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093E4B">
        <w:rPr>
          <w:rFonts w:ascii="Times New Roman" w:hAnsi="Times New Roman" w:cs="Times New Roman"/>
          <w:sz w:val="28"/>
          <w:szCs w:val="28"/>
        </w:rPr>
        <w:t xml:space="preserve">«Организация деятельности по опеке и попечительству» </w:t>
      </w:r>
      <w:r w:rsidR="003377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93E4B">
        <w:rPr>
          <w:rFonts w:ascii="Times New Roman" w:hAnsi="Times New Roman" w:cs="Times New Roman"/>
          <w:sz w:val="28"/>
          <w:szCs w:val="28"/>
        </w:rPr>
        <w:t>на 500,0 тыс. рублей</w:t>
      </w:r>
      <w:r w:rsidR="004E4241" w:rsidRPr="004E4241">
        <w:rPr>
          <w:rFonts w:ascii="Times New Roman" w:hAnsi="Times New Roman" w:cs="Times New Roman"/>
          <w:sz w:val="28"/>
          <w:szCs w:val="28"/>
        </w:rPr>
        <w:t xml:space="preserve"> </w:t>
      </w:r>
      <w:r w:rsidR="004E4241">
        <w:rPr>
          <w:rFonts w:ascii="Times New Roman" w:hAnsi="Times New Roman" w:cs="Times New Roman"/>
          <w:sz w:val="28"/>
          <w:szCs w:val="28"/>
        </w:rPr>
        <w:t>на основании уведомления  о предоставлении субсидии, субвенции, иного межбюджетного трансферта, имеющего целевое назначение на 2020 год и на плановый период 2021 и 2022 годов                            от 30.10.2020 № 500/10/795</w:t>
      </w:r>
      <w:r w:rsidRPr="00093E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3E4B" w:rsidRDefault="00093E4B" w:rsidP="00263D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E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1.3.3. </w:t>
      </w:r>
      <w:proofErr w:type="gramStart"/>
      <w:r w:rsidRPr="00093E4B">
        <w:rPr>
          <w:rFonts w:ascii="Times New Roman" w:hAnsi="Times New Roman" w:cs="Times New Roman"/>
          <w:sz w:val="28"/>
          <w:szCs w:val="28"/>
        </w:rPr>
        <w:t xml:space="preserve">«Приобретение (строительство)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(субвенции окружного бюджета)»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3E4B">
        <w:rPr>
          <w:rFonts w:ascii="Times New Roman" w:hAnsi="Times New Roman" w:cs="Times New Roman"/>
          <w:sz w:val="28"/>
          <w:szCs w:val="28"/>
        </w:rPr>
        <w:t>на 5 774,1 тыс. рублей</w:t>
      </w:r>
      <w:r w:rsidR="004E4241" w:rsidRPr="004E4241">
        <w:rPr>
          <w:rFonts w:ascii="Times New Roman" w:hAnsi="Times New Roman" w:cs="Times New Roman"/>
          <w:sz w:val="28"/>
          <w:szCs w:val="28"/>
        </w:rPr>
        <w:t xml:space="preserve"> </w:t>
      </w:r>
      <w:r w:rsidR="004E4241">
        <w:rPr>
          <w:rFonts w:ascii="Times New Roman" w:hAnsi="Times New Roman" w:cs="Times New Roman"/>
          <w:sz w:val="28"/>
          <w:szCs w:val="28"/>
        </w:rPr>
        <w:t>на основании уведомлений  о предоставлении субсидии, субвенции, иного межбюджетного трансферта, имеющего целевое назначение на 2020 год и на плановый период 2021 и 2022 годов                   от 17.08.2020 № 290</w:t>
      </w:r>
      <w:proofErr w:type="gramEnd"/>
      <w:r w:rsidR="004E4241">
        <w:rPr>
          <w:rFonts w:ascii="Times New Roman" w:hAnsi="Times New Roman" w:cs="Times New Roman"/>
          <w:sz w:val="28"/>
          <w:szCs w:val="28"/>
        </w:rPr>
        <w:t>/08/167, от 21.10.2020 № 290/10/205</w:t>
      </w:r>
      <w:r w:rsidRPr="00093E4B">
        <w:rPr>
          <w:rFonts w:ascii="Times New Roman" w:hAnsi="Times New Roman" w:cs="Times New Roman"/>
          <w:sz w:val="28"/>
          <w:szCs w:val="28"/>
        </w:rPr>
        <w:t>.</w:t>
      </w:r>
    </w:p>
    <w:p w:rsidR="008048E2" w:rsidRDefault="00810F3D" w:rsidP="00263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D65">
        <w:rPr>
          <w:rFonts w:ascii="Times New Roman" w:hAnsi="Times New Roman" w:cs="Times New Roman"/>
          <w:sz w:val="28"/>
          <w:szCs w:val="28"/>
        </w:rPr>
        <w:t>Проект предусматривает внесение изменений в Таблицу 1 «Целевые показатели муниципальной программы»</w:t>
      </w:r>
      <w:r w:rsidR="008048E2" w:rsidRPr="00F97D65">
        <w:rPr>
          <w:rFonts w:ascii="Times New Roman" w:hAnsi="Times New Roman" w:cs="Times New Roman"/>
          <w:sz w:val="28"/>
          <w:szCs w:val="28"/>
        </w:rPr>
        <w:t>, а именно</w:t>
      </w:r>
      <w:r w:rsidRPr="00F97D65">
        <w:rPr>
          <w:rFonts w:ascii="Times New Roman" w:hAnsi="Times New Roman" w:cs="Times New Roman"/>
          <w:sz w:val="28"/>
          <w:szCs w:val="28"/>
        </w:rPr>
        <w:t xml:space="preserve"> </w:t>
      </w:r>
      <w:r w:rsidR="008048E2" w:rsidRPr="00F97D65">
        <w:rPr>
          <w:rFonts w:ascii="Times New Roman" w:hAnsi="Times New Roman" w:cs="Times New Roman"/>
          <w:sz w:val="28"/>
          <w:szCs w:val="28"/>
        </w:rPr>
        <w:t xml:space="preserve">показатель «2. </w:t>
      </w:r>
      <w:proofErr w:type="gramStart"/>
      <w:r w:rsidR="008048E2" w:rsidRPr="00F97D65">
        <w:rPr>
          <w:rFonts w:ascii="Times New Roman" w:hAnsi="Times New Roman" w:cs="Times New Roman"/>
          <w:sz w:val="28"/>
          <w:szCs w:val="28"/>
        </w:rPr>
        <w:t xml:space="preserve">«Доля граждан, вовлеченных в добровольческую деятельность, %» исключен, </w:t>
      </w:r>
      <w:r w:rsidR="009860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8E2" w:rsidRPr="00F97D65">
        <w:rPr>
          <w:rFonts w:ascii="Times New Roman" w:hAnsi="Times New Roman" w:cs="Times New Roman"/>
          <w:sz w:val="28"/>
          <w:szCs w:val="28"/>
        </w:rPr>
        <w:t>и внесен новый показатель «Общая численность граждан, вовлеченных центрами (сообществами, объединениями) поддержки добровольчества (</w:t>
      </w:r>
      <w:proofErr w:type="spellStart"/>
      <w:r w:rsidR="008048E2" w:rsidRPr="00F97D6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8048E2" w:rsidRPr="00F97D65">
        <w:rPr>
          <w:rFonts w:ascii="Times New Roman" w:hAnsi="Times New Roman" w:cs="Times New Roman"/>
          <w:sz w:val="28"/>
          <w:szCs w:val="28"/>
        </w:rPr>
        <w:t xml:space="preserve">) на базе образовательных организаций, некоммерческих организаций, государственных и муниципальных учреждений, </w:t>
      </w:r>
      <w:r w:rsidR="0098602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48E2" w:rsidRPr="00F97D65">
        <w:rPr>
          <w:rFonts w:ascii="Times New Roman" w:hAnsi="Times New Roman" w:cs="Times New Roman"/>
          <w:sz w:val="28"/>
          <w:szCs w:val="28"/>
        </w:rPr>
        <w:t>в добровольческую (волонтерскую) деятельность, человек» со значениями: на 2020 год –1 129; на 2021 год –1 195; на 2022 год – 1 262.</w:t>
      </w:r>
      <w:proofErr w:type="gramEnd"/>
      <w:r w:rsidR="008048E2" w:rsidRPr="00F97D65">
        <w:rPr>
          <w:rFonts w:ascii="Times New Roman" w:hAnsi="Times New Roman" w:cs="Times New Roman"/>
          <w:sz w:val="28"/>
          <w:szCs w:val="28"/>
        </w:rPr>
        <w:t xml:space="preserve"> Изменения внесены в соответствии с </w:t>
      </w:r>
      <w:r w:rsidR="00B07EDF">
        <w:rPr>
          <w:rFonts w:ascii="Times New Roman" w:hAnsi="Times New Roman" w:cs="Times New Roman"/>
          <w:sz w:val="28"/>
          <w:szCs w:val="28"/>
        </w:rPr>
        <w:t>п</w:t>
      </w:r>
      <w:r w:rsidR="008048E2" w:rsidRPr="00F97D6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B07ED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48E2" w:rsidRPr="00F97D6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от 05.10.2018 № 338-п </w:t>
      </w:r>
      <w:r w:rsidR="00F97D65" w:rsidRPr="00F97D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048E2" w:rsidRPr="00F97D65">
        <w:rPr>
          <w:rFonts w:ascii="Times New Roman" w:hAnsi="Times New Roman" w:cs="Times New Roman"/>
          <w:sz w:val="28"/>
          <w:szCs w:val="28"/>
        </w:rPr>
        <w:t>«О государственной программе Ханты-Мансийского автономного округа</w:t>
      </w:r>
      <w:r w:rsidR="00F97D65" w:rsidRPr="00F97D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048E2" w:rsidRPr="00F97D65">
        <w:rPr>
          <w:rFonts w:ascii="Times New Roman" w:hAnsi="Times New Roman" w:cs="Times New Roman"/>
          <w:sz w:val="28"/>
          <w:szCs w:val="28"/>
        </w:rPr>
        <w:t xml:space="preserve"> - Югры «Развитие образования»</w:t>
      </w:r>
      <w:r w:rsidR="00F97D65" w:rsidRPr="00F97D65">
        <w:rPr>
          <w:rFonts w:ascii="Times New Roman" w:hAnsi="Times New Roman" w:cs="Times New Roman"/>
          <w:sz w:val="28"/>
          <w:szCs w:val="28"/>
        </w:rPr>
        <w:t>.</w:t>
      </w:r>
    </w:p>
    <w:p w:rsidR="00C65B7B" w:rsidRDefault="00C65B7B" w:rsidP="00263D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внимание, что муниципальной программой </w:t>
      </w:r>
      <w:r w:rsidR="004B1E3A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74331F">
        <w:rPr>
          <w:rFonts w:ascii="Times New Roman" w:hAnsi="Times New Roman" w:cs="Times New Roman"/>
          <w:sz w:val="28"/>
          <w:szCs w:val="28"/>
        </w:rPr>
        <w:t>усмотрена реализация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75A4">
        <w:rPr>
          <w:rFonts w:ascii="Times New Roman" w:hAnsi="Times New Roman" w:cs="Times New Roman"/>
          <w:sz w:val="28"/>
          <w:szCs w:val="28"/>
        </w:rPr>
        <w:t xml:space="preserve">«Организация питания детей в возрасте от 6 до 17 лет (включительно) в лагерях </w:t>
      </w:r>
      <w:r w:rsidR="007433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75A4">
        <w:rPr>
          <w:rFonts w:ascii="Times New Roman" w:hAnsi="Times New Roman" w:cs="Times New Roman"/>
          <w:sz w:val="28"/>
          <w:szCs w:val="28"/>
        </w:rPr>
        <w:lastRenderedPageBreak/>
        <w:t xml:space="preserve">с дневным пребыванием детей, в возрасте от 8 до 17 лет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F75A4">
        <w:rPr>
          <w:rFonts w:ascii="Times New Roman" w:hAnsi="Times New Roman" w:cs="Times New Roman"/>
          <w:sz w:val="28"/>
          <w:szCs w:val="28"/>
        </w:rPr>
        <w:t xml:space="preserve">– в палаточных лагерях, в возрасте от 14 до 17 лет (включительно)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75A4">
        <w:rPr>
          <w:rFonts w:ascii="Times New Roman" w:hAnsi="Times New Roman" w:cs="Times New Roman"/>
          <w:sz w:val="28"/>
          <w:szCs w:val="28"/>
        </w:rPr>
        <w:t>– в лагерях труда и отдыха с дневным пребыванием детей»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3F75A4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на территории Ханты-Мансийского автономного округа – Югры и в климатически благоприятных регионах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1F" w:rsidRDefault="0074331F" w:rsidP="007433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реализация мероприятия </w:t>
      </w:r>
      <w:r w:rsidRPr="003F75A4">
        <w:rPr>
          <w:rFonts w:ascii="Times New Roman" w:hAnsi="Times New Roman" w:cs="Times New Roman"/>
          <w:sz w:val="28"/>
          <w:szCs w:val="28"/>
        </w:rPr>
        <w:t xml:space="preserve">«Организация отдыха и оздоровления детей на территории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75A4">
        <w:rPr>
          <w:rFonts w:ascii="Times New Roman" w:hAnsi="Times New Roman" w:cs="Times New Roman"/>
          <w:sz w:val="28"/>
          <w:szCs w:val="28"/>
        </w:rPr>
        <w:t>и в климатически благоприятных регионах Российской Федерации»</w:t>
      </w:r>
      <w:r w:rsidR="00857FC6">
        <w:rPr>
          <w:rFonts w:ascii="Times New Roman" w:hAnsi="Times New Roman" w:cs="Times New Roman"/>
          <w:sz w:val="28"/>
          <w:szCs w:val="28"/>
        </w:rPr>
        <w:t xml:space="preserve"> осуществляется в рамках переданных государственных полномочий</w:t>
      </w:r>
      <w:r w:rsidR="00E67A5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по организации                          и обеспечению отдыха и оздоровления детей (Закон Ханты-Мансийского автономного округа – Югры от 08.07.2005 № 62-оз).</w:t>
      </w:r>
    </w:p>
    <w:p w:rsidR="00E67A51" w:rsidRDefault="00E67A51" w:rsidP="001C3A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передаваемых полномочий определен вышеуказанным законом</w:t>
      </w:r>
      <w:r w:rsidR="001C3A97">
        <w:rPr>
          <w:rFonts w:ascii="Times New Roman" w:hAnsi="Times New Roman" w:cs="Times New Roman"/>
          <w:sz w:val="28"/>
          <w:szCs w:val="28"/>
        </w:rPr>
        <w:t xml:space="preserve">: 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предоставление детям в возрасте от 6 до 17 лет (включительно) путевок в организации отдыха детей и их оздоровления, в том числе </w:t>
      </w:r>
      <w:r w:rsidR="001C3A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в этнической среде, приобретаемых за счет средств бюджета автономного округа (за исключением детей, относящихся к категориям, указанным </w:t>
      </w:r>
      <w:r w:rsidR="001C3A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в подпункте 8 пункта 2 статьи 2 Закона Ханты-Мансийского автономного округа </w:t>
      </w:r>
      <w:r w:rsidR="001C3A97">
        <w:rPr>
          <w:rFonts w:ascii="Times New Roman" w:hAnsi="Times New Roman" w:cs="Times New Roman"/>
          <w:sz w:val="28"/>
          <w:szCs w:val="28"/>
        </w:rPr>
        <w:t>–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 Югры </w:t>
      </w:r>
      <w:r w:rsidR="001C3A97">
        <w:rPr>
          <w:rFonts w:ascii="Times New Roman" w:hAnsi="Times New Roman" w:cs="Times New Roman"/>
          <w:sz w:val="28"/>
          <w:szCs w:val="28"/>
        </w:rPr>
        <w:t>«</w:t>
      </w:r>
      <w:r w:rsidR="001C3A97" w:rsidRPr="001C3A97">
        <w:rPr>
          <w:rFonts w:ascii="Times New Roman" w:hAnsi="Times New Roman" w:cs="Times New Roman"/>
          <w:sz w:val="28"/>
          <w:szCs w:val="28"/>
        </w:rPr>
        <w:t>Об организации и обеспечении</w:t>
      </w:r>
      <w:proofErr w:type="gramEnd"/>
      <w:r w:rsidR="001C3A97" w:rsidRPr="001C3A97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проживающих в Ханты-Мансийском автономном округе </w:t>
      </w:r>
      <w:r w:rsidR="001C3A97">
        <w:rPr>
          <w:rFonts w:ascii="Times New Roman" w:hAnsi="Times New Roman" w:cs="Times New Roman"/>
          <w:sz w:val="28"/>
          <w:szCs w:val="28"/>
        </w:rPr>
        <w:t xml:space="preserve">– Югре»), 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 обеспечение оплаты стоимости услуг лиц, сопровождающих детей </w:t>
      </w:r>
      <w:r w:rsidR="001C3A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3A97" w:rsidRPr="001C3A97">
        <w:rPr>
          <w:rFonts w:ascii="Times New Roman" w:hAnsi="Times New Roman" w:cs="Times New Roman"/>
          <w:sz w:val="28"/>
          <w:szCs w:val="28"/>
        </w:rPr>
        <w:t>до места нахождения организаций отдыха де</w:t>
      </w:r>
      <w:r w:rsidR="001C3A97">
        <w:rPr>
          <w:rFonts w:ascii="Times New Roman" w:hAnsi="Times New Roman" w:cs="Times New Roman"/>
          <w:sz w:val="28"/>
          <w:szCs w:val="28"/>
        </w:rPr>
        <w:t xml:space="preserve">тей и их </w:t>
      </w:r>
      <w:proofErr w:type="gramStart"/>
      <w:r w:rsidR="001C3A97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1C3A97">
        <w:rPr>
          <w:rFonts w:ascii="Times New Roman" w:hAnsi="Times New Roman" w:cs="Times New Roman"/>
          <w:sz w:val="28"/>
          <w:szCs w:val="28"/>
        </w:rPr>
        <w:t xml:space="preserve">                       и обратно, </w:t>
      </w:r>
      <w:r w:rsidR="001C3A97" w:rsidRPr="001C3A97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и болезней детей на период их следования к месту отдыха и оздоровления и обратно и на период </w:t>
      </w:r>
      <w:r w:rsidR="001C3A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A97" w:rsidRPr="001C3A97">
        <w:rPr>
          <w:rFonts w:ascii="Times New Roman" w:hAnsi="Times New Roman" w:cs="Times New Roman"/>
          <w:sz w:val="28"/>
          <w:szCs w:val="28"/>
        </w:rPr>
        <w:t>их пребывания в организациях отдыха детей и их оздоровления.</w:t>
      </w:r>
    </w:p>
    <w:p w:rsidR="00E67A51" w:rsidRDefault="00E67A51" w:rsidP="007433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расходования субвенций, предоставляемых из бюджета Ханты-Мансийского автономного округа – Югры бюджетам муниципальных районов для осуществления отдельных переданных государственных полномочий по организации и обеспечению отдыха                    и оздоровления детей, имеющих место жительство на территориях муниципальных образований Ханты-Мансийского автономного округа                 – Югры определен постановлением Правительства Ханты-Мансийского автономного округа – Югры от 11.08.2017 № 304-п</w:t>
      </w:r>
      <w:r w:rsidR="000F67E5">
        <w:rPr>
          <w:rFonts w:ascii="Times New Roman" w:hAnsi="Times New Roman" w:cs="Times New Roman"/>
          <w:sz w:val="28"/>
          <w:szCs w:val="28"/>
        </w:rPr>
        <w:t xml:space="preserve"> (далее – Постановление от 11.08.2017 № 304-п)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7E5" w:rsidRDefault="00573ACF" w:rsidP="007433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FB6">
        <w:rPr>
          <w:rFonts w:ascii="Times New Roman" w:hAnsi="Times New Roman" w:cs="Times New Roman"/>
          <w:sz w:val="28"/>
          <w:szCs w:val="28"/>
        </w:rPr>
        <w:t>Постановлением от 11.08.2017 № 304-п (пункт 4) предусмотрено, что органы местного самоуправления муниципальных образований автономного округа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                 и порядке, предусмотренных уставами муниципальных образований.</w:t>
      </w:r>
    </w:p>
    <w:p w:rsidR="00323E40" w:rsidRPr="004D239C" w:rsidRDefault="00654532" w:rsidP="007433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39C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обращает внимание, что вопрос </w:t>
      </w:r>
      <w:r w:rsidR="004D239C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4D239C">
        <w:rPr>
          <w:rFonts w:ascii="Times New Roman" w:hAnsi="Times New Roman" w:cs="Times New Roman"/>
          <w:i/>
          <w:sz w:val="28"/>
          <w:szCs w:val="28"/>
        </w:rPr>
        <w:t xml:space="preserve">в части </w:t>
      </w:r>
      <w:r w:rsidR="00A569EF" w:rsidRPr="004D239C">
        <w:rPr>
          <w:rFonts w:ascii="Times New Roman" w:hAnsi="Times New Roman" w:cs="Times New Roman"/>
          <w:i/>
          <w:sz w:val="28"/>
          <w:szCs w:val="28"/>
        </w:rPr>
        <w:t xml:space="preserve">финансового обеспечения реализации мероприятия «Организация отдыха и оздоровления детей на территории Ханты-Мансийского </w:t>
      </w:r>
      <w:r w:rsidR="00A569EF" w:rsidRPr="004D239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автономного округа – Югры и в климатически благоприятных регионах Российской Федерации» за счет средств </w:t>
      </w:r>
      <w:r w:rsidRPr="004D239C">
        <w:rPr>
          <w:rFonts w:ascii="Times New Roman" w:hAnsi="Times New Roman" w:cs="Times New Roman"/>
          <w:i/>
          <w:sz w:val="28"/>
          <w:szCs w:val="28"/>
        </w:rPr>
        <w:t>бюджета Ханты-Мансийского района</w:t>
      </w:r>
      <w:r w:rsidR="004D23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239C">
        <w:rPr>
          <w:rFonts w:ascii="Times New Roman" w:hAnsi="Times New Roman" w:cs="Times New Roman"/>
          <w:i/>
          <w:sz w:val="28"/>
          <w:szCs w:val="28"/>
        </w:rPr>
        <w:t>не урегулирован</w:t>
      </w:r>
      <w:r w:rsidR="00A569EF" w:rsidRPr="004D239C">
        <w:rPr>
          <w:rFonts w:ascii="Times New Roman" w:hAnsi="Times New Roman" w:cs="Times New Roman"/>
          <w:i/>
          <w:sz w:val="28"/>
          <w:szCs w:val="28"/>
        </w:rPr>
        <w:t>.</w:t>
      </w:r>
      <w:r w:rsidRPr="004D23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372" w:rsidRDefault="004D239C" w:rsidP="00FB27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56372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Югры                          от 30.12.2009 № 250-оз </w:t>
      </w:r>
      <w:r w:rsidR="00FB27D9">
        <w:rPr>
          <w:rFonts w:ascii="Times New Roman" w:hAnsi="Times New Roman" w:cs="Times New Roman"/>
          <w:sz w:val="28"/>
          <w:szCs w:val="28"/>
        </w:rPr>
        <w:t xml:space="preserve">«Об организации и обеспечении отдыха                                и оздоровления детей, имеющих место жительства в Ханты-Мансийском автономном округе – Югре» (далее – Закон № 250-оз) </w:t>
      </w:r>
      <w:r w:rsidR="00956372">
        <w:rPr>
          <w:rFonts w:ascii="Times New Roman" w:hAnsi="Times New Roman" w:cs="Times New Roman"/>
          <w:sz w:val="28"/>
          <w:szCs w:val="28"/>
        </w:rPr>
        <w:t>определены полномочия Правительства</w:t>
      </w:r>
      <w:r w:rsidR="00FB27D9">
        <w:rPr>
          <w:rFonts w:ascii="Times New Roman" w:hAnsi="Times New Roman" w:cs="Times New Roman"/>
          <w:sz w:val="28"/>
          <w:szCs w:val="28"/>
        </w:rPr>
        <w:t xml:space="preserve"> </w:t>
      </w:r>
      <w:r w:rsidR="00956372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FB27D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6372">
        <w:rPr>
          <w:rFonts w:ascii="Times New Roman" w:hAnsi="Times New Roman" w:cs="Times New Roman"/>
          <w:sz w:val="28"/>
          <w:szCs w:val="28"/>
        </w:rPr>
        <w:t xml:space="preserve"> – Югры в сфере организации</w:t>
      </w:r>
      <w:r w:rsidR="00FB27D9">
        <w:rPr>
          <w:rFonts w:ascii="Times New Roman" w:hAnsi="Times New Roman" w:cs="Times New Roman"/>
          <w:sz w:val="28"/>
          <w:szCs w:val="28"/>
        </w:rPr>
        <w:t xml:space="preserve"> </w:t>
      </w:r>
      <w:r w:rsidR="00956372">
        <w:rPr>
          <w:rFonts w:ascii="Times New Roman" w:hAnsi="Times New Roman" w:cs="Times New Roman"/>
          <w:sz w:val="28"/>
          <w:szCs w:val="28"/>
        </w:rPr>
        <w:t xml:space="preserve">и обеспечения отдыха и оздоровления детей, в том числе: предоставление субсидий местным бюджетам </w:t>
      </w:r>
      <w:r w:rsidR="00FB27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5637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637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956372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</w:t>
      </w:r>
      <w:proofErr w:type="gramEnd"/>
      <w:r w:rsidR="0095637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мероприятий по обеспечению организации отдыха детей </w:t>
      </w:r>
      <w:r w:rsidR="008041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6372">
        <w:rPr>
          <w:rFonts w:ascii="Times New Roman" w:hAnsi="Times New Roman" w:cs="Times New Roman"/>
          <w:sz w:val="28"/>
          <w:szCs w:val="28"/>
        </w:rPr>
        <w:t>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</w:t>
      </w:r>
      <w:r w:rsidR="00FB27D9">
        <w:rPr>
          <w:rFonts w:ascii="Times New Roman" w:hAnsi="Times New Roman" w:cs="Times New Roman"/>
          <w:sz w:val="28"/>
          <w:szCs w:val="28"/>
        </w:rPr>
        <w:t>.</w:t>
      </w:r>
    </w:p>
    <w:p w:rsidR="00FB27D9" w:rsidRDefault="00FB27D9" w:rsidP="00FB27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Закона </w:t>
      </w:r>
      <w:r w:rsidR="008041AC">
        <w:rPr>
          <w:rFonts w:ascii="Times New Roman" w:hAnsi="Times New Roman" w:cs="Times New Roman"/>
          <w:sz w:val="28"/>
          <w:szCs w:val="28"/>
        </w:rPr>
        <w:t>№ 250-оз постановлением Правительства Ханты-Мансийского автономного округа – Югры от 27.01.2010 № 21-п утверждены соответствующие</w:t>
      </w:r>
      <w:r w:rsidR="00C07D33">
        <w:rPr>
          <w:rFonts w:ascii="Times New Roman" w:hAnsi="Times New Roman" w:cs="Times New Roman"/>
          <w:sz w:val="28"/>
          <w:szCs w:val="28"/>
        </w:rPr>
        <w:t xml:space="preserve"> порядки в части организации отд</w:t>
      </w:r>
      <w:r w:rsidR="008041AC">
        <w:rPr>
          <w:rFonts w:ascii="Times New Roman" w:hAnsi="Times New Roman" w:cs="Times New Roman"/>
          <w:sz w:val="28"/>
          <w:szCs w:val="28"/>
        </w:rPr>
        <w:t>ы</w:t>
      </w:r>
      <w:r w:rsidR="00C07D33">
        <w:rPr>
          <w:rFonts w:ascii="Times New Roman" w:hAnsi="Times New Roman" w:cs="Times New Roman"/>
          <w:sz w:val="28"/>
          <w:szCs w:val="28"/>
        </w:rPr>
        <w:t>х</w:t>
      </w:r>
      <w:r w:rsidR="008041AC">
        <w:rPr>
          <w:rFonts w:ascii="Times New Roman" w:hAnsi="Times New Roman" w:cs="Times New Roman"/>
          <w:sz w:val="28"/>
          <w:szCs w:val="28"/>
        </w:rPr>
        <w:t xml:space="preserve">а </w:t>
      </w:r>
      <w:r w:rsidR="00C07D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41AC">
        <w:rPr>
          <w:rFonts w:ascii="Times New Roman" w:hAnsi="Times New Roman" w:cs="Times New Roman"/>
          <w:sz w:val="28"/>
          <w:szCs w:val="28"/>
        </w:rPr>
        <w:t xml:space="preserve">и оздоровления </w:t>
      </w:r>
      <w:r w:rsidR="00C07D33">
        <w:rPr>
          <w:rFonts w:ascii="Times New Roman" w:hAnsi="Times New Roman" w:cs="Times New Roman"/>
          <w:sz w:val="28"/>
          <w:szCs w:val="28"/>
        </w:rPr>
        <w:t xml:space="preserve">детей, имеющих место жительства </w:t>
      </w:r>
      <w:proofErr w:type="gramStart"/>
      <w:r w:rsidR="00C07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D3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C07D33">
        <w:rPr>
          <w:rFonts w:ascii="Times New Roman" w:hAnsi="Times New Roman" w:cs="Times New Roman"/>
          <w:sz w:val="28"/>
          <w:szCs w:val="28"/>
        </w:rPr>
        <w:t xml:space="preserve"> автономном округе – Югре</w:t>
      </w:r>
      <w:r w:rsidR="00FC7D1D">
        <w:rPr>
          <w:rFonts w:ascii="Times New Roman" w:hAnsi="Times New Roman" w:cs="Times New Roman"/>
          <w:sz w:val="28"/>
          <w:szCs w:val="28"/>
        </w:rPr>
        <w:t xml:space="preserve"> (далее – Постановление № 21-п)</w:t>
      </w:r>
      <w:r w:rsidR="00C07D33">
        <w:rPr>
          <w:rFonts w:ascii="Times New Roman" w:hAnsi="Times New Roman" w:cs="Times New Roman"/>
          <w:sz w:val="28"/>
          <w:szCs w:val="28"/>
        </w:rPr>
        <w:t>.</w:t>
      </w:r>
    </w:p>
    <w:p w:rsidR="001C59B9" w:rsidRDefault="001C59B9" w:rsidP="00FC7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1.8. </w:t>
      </w:r>
      <w:r w:rsidR="00FC7D1D">
        <w:rPr>
          <w:rFonts w:ascii="Times New Roman" w:hAnsi="Times New Roman" w:cs="Times New Roman"/>
          <w:sz w:val="28"/>
          <w:szCs w:val="28"/>
        </w:rPr>
        <w:t>Постановления № 21-п определено, что о</w:t>
      </w:r>
      <w:r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муниципальных образований </w:t>
      </w:r>
      <w:r w:rsidR="00FC7D1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FC7D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</w:t>
      </w:r>
    </w:p>
    <w:p w:rsidR="007259A4" w:rsidRDefault="007259A4" w:rsidP="0072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этого, пунктом 5 Приложения 2 к Постановлению № 21-п определено, что Порядок организации и оплаты стоимости питания детей </w:t>
      </w:r>
      <w:r w:rsidR="004016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лагерях с дневным пребыванием детей, лагерях труда и отдыха                           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– Югры, органами местного самоуправления муниципальных образований Ханты-Мансийского автономного округа</w:t>
      </w:r>
      <w:r w:rsidR="00401680">
        <w:rPr>
          <w:rFonts w:ascii="Times New Roman" w:hAnsi="Times New Roman" w:cs="Times New Roman"/>
          <w:sz w:val="28"/>
          <w:szCs w:val="28"/>
        </w:rPr>
        <w:t xml:space="preserve">                –</w:t>
      </w:r>
      <w:r>
        <w:rPr>
          <w:rFonts w:ascii="Times New Roman" w:hAnsi="Times New Roman" w:cs="Times New Roman"/>
          <w:sz w:val="28"/>
          <w:szCs w:val="28"/>
        </w:rPr>
        <w:t xml:space="preserve"> Югры.</w:t>
      </w:r>
      <w:proofErr w:type="gramEnd"/>
    </w:p>
    <w:p w:rsidR="001C59B9" w:rsidRPr="006C10DF" w:rsidRDefault="006C10DF" w:rsidP="00FB27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0DF">
        <w:rPr>
          <w:rFonts w:ascii="Times New Roman" w:hAnsi="Times New Roman" w:cs="Times New Roman"/>
          <w:i/>
          <w:sz w:val="28"/>
          <w:szCs w:val="28"/>
        </w:rPr>
        <w:tab/>
        <w:t xml:space="preserve">Контрольно-счетная палата обращает внимание на отсутствие вышеуказанного </w:t>
      </w:r>
      <w:r w:rsidR="00654532">
        <w:rPr>
          <w:rFonts w:ascii="Times New Roman" w:hAnsi="Times New Roman" w:cs="Times New Roman"/>
          <w:i/>
          <w:sz w:val="28"/>
          <w:szCs w:val="28"/>
        </w:rPr>
        <w:t xml:space="preserve">порядка, а также </w:t>
      </w:r>
      <w:r w:rsidR="004D239C">
        <w:rPr>
          <w:rFonts w:ascii="Times New Roman" w:hAnsi="Times New Roman" w:cs="Times New Roman"/>
          <w:i/>
          <w:sz w:val="28"/>
          <w:szCs w:val="28"/>
        </w:rPr>
        <w:t>документа, определяющего перечень категорий детей, которым предоставляется дополнительная мера социальной поддержки за счет средств бюджета Ханты-Мансийского района.</w:t>
      </w:r>
    </w:p>
    <w:p w:rsidR="00C07EB9" w:rsidRDefault="007259A4" w:rsidP="00F772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07EB9" w:rsidRPr="00FA75EE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103C62" w:rsidRDefault="00733B12" w:rsidP="00263DD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905B24">
        <w:rPr>
          <w:rFonts w:ascii="Times New Roman" w:hAnsi="Times New Roman" w:cs="Times New Roman"/>
          <w:sz w:val="28"/>
          <w:szCs w:val="28"/>
        </w:rPr>
        <w:t xml:space="preserve">палата </w:t>
      </w:r>
      <w:r>
        <w:rPr>
          <w:rFonts w:ascii="Times New Roman" w:hAnsi="Times New Roman" w:cs="Times New Roman"/>
          <w:sz w:val="28"/>
          <w:szCs w:val="28"/>
        </w:rPr>
        <w:t xml:space="preserve">настоятельно рекомендует </w:t>
      </w:r>
      <w:r w:rsidR="00103C62">
        <w:rPr>
          <w:rFonts w:ascii="Times New Roman" w:hAnsi="Times New Roman" w:cs="Times New Roman"/>
          <w:sz w:val="28"/>
          <w:szCs w:val="28"/>
        </w:rPr>
        <w:t>рассмотреть вопрос</w:t>
      </w:r>
      <w:r w:rsidR="00905B24">
        <w:rPr>
          <w:rFonts w:ascii="Times New Roman" w:hAnsi="Times New Roman" w:cs="Times New Roman"/>
          <w:sz w:val="28"/>
          <w:szCs w:val="28"/>
        </w:rPr>
        <w:t xml:space="preserve"> </w:t>
      </w:r>
      <w:r w:rsidR="00103C62">
        <w:rPr>
          <w:rFonts w:ascii="Times New Roman" w:hAnsi="Times New Roman" w:cs="Times New Roman"/>
          <w:sz w:val="28"/>
          <w:szCs w:val="28"/>
        </w:rPr>
        <w:t xml:space="preserve"> отмены</w:t>
      </w:r>
      <w:r w:rsidR="00103C62" w:rsidRPr="00103C62">
        <w:rPr>
          <w:rFonts w:ascii="Times New Roman" w:hAnsi="Times New Roman" w:cs="Times New Roman"/>
          <w:sz w:val="28"/>
          <w:szCs w:val="28"/>
        </w:rPr>
        <w:t xml:space="preserve"> </w:t>
      </w:r>
      <w:r w:rsidR="00103C62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103C62" w:rsidRPr="007429CB">
        <w:rPr>
          <w:rFonts w:ascii="Times New Roman" w:hAnsi="Times New Roman" w:cs="Times New Roman"/>
          <w:sz w:val="28"/>
          <w:szCs w:val="28"/>
        </w:rPr>
        <w:t>постановлени</w:t>
      </w:r>
      <w:r w:rsidR="00103C62">
        <w:rPr>
          <w:rFonts w:ascii="Times New Roman" w:hAnsi="Times New Roman" w:cs="Times New Roman"/>
          <w:sz w:val="28"/>
          <w:szCs w:val="28"/>
        </w:rPr>
        <w:t>я</w:t>
      </w:r>
      <w:r w:rsidR="00103C62" w:rsidRPr="007429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5B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3C62" w:rsidRPr="007429CB">
        <w:rPr>
          <w:rFonts w:ascii="Times New Roman" w:hAnsi="Times New Roman" w:cs="Times New Roman"/>
          <w:sz w:val="28"/>
          <w:szCs w:val="28"/>
        </w:rPr>
        <w:t>Ханты-Мансийского района «О  внесении изменений в постановление администрации  Ханты-Мансийского района от 12 ноября 2018</w:t>
      </w:r>
      <w:r w:rsidR="004303F9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103C62" w:rsidRPr="007429CB">
        <w:rPr>
          <w:rFonts w:ascii="Times New Roman" w:hAnsi="Times New Roman" w:cs="Times New Roman"/>
          <w:sz w:val="28"/>
          <w:szCs w:val="28"/>
        </w:rPr>
        <w:t xml:space="preserve"> № 329</w:t>
      </w:r>
      <w:r w:rsidR="004303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03C62" w:rsidRPr="007429CB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 «Молодое поколение Ханты-Мансийского района на 2019 – 2022 годы»</w:t>
      </w:r>
      <w:r w:rsidR="00103C62">
        <w:rPr>
          <w:rFonts w:ascii="Times New Roman" w:hAnsi="Times New Roman" w:cs="Times New Roman"/>
          <w:sz w:val="28"/>
          <w:szCs w:val="28"/>
        </w:rPr>
        <w:t>.</w:t>
      </w:r>
    </w:p>
    <w:p w:rsidR="00C07EB9" w:rsidRDefault="00C07EB9" w:rsidP="00263D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75EE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2E4CC2" w:rsidRDefault="002E4CC2" w:rsidP="00263DD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2E4CC2" w:rsidSect="00DD128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D6" w:rsidRDefault="00C266D6" w:rsidP="00617B40">
      <w:pPr>
        <w:spacing w:after="0" w:line="240" w:lineRule="auto"/>
      </w:pPr>
      <w:r>
        <w:separator/>
      </w:r>
    </w:p>
  </w:endnote>
  <w:endnote w:type="continuationSeparator" w:id="0">
    <w:p w:rsidR="00C266D6" w:rsidRDefault="00C266D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C266D6" w:rsidRDefault="00E82A75">
        <w:pPr>
          <w:pStyle w:val="a8"/>
          <w:jc w:val="right"/>
        </w:pPr>
        <w:r>
          <w:fldChar w:fldCharType="begin"/>
        </w:r>
        <w:r w:rsidR="009E265B">
          <w:instrText>PAGE   \* MERGEFORMAT</w:instrText>
        </w:r>
        <w:r>
          <w:fldChar w:fldCharType="separate"/>
        </w:r>
        <w:r w:rsidR="002A0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6D6" w:rsidRDefault="00C26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D6" w:rsidRDefault="00C266D6" w:rsidP="00617B40">
      <w:pPr>
        <w:spacing w:after="0" w:line="240" w:lineRule="auto"/>
      </w:pPr>
      <w:r>
        <w:separator/>
      </w:r>
    </w:p>
  </w:footnote>
  <w:footnote w:type="continuationSeparator" w:id="0">
    <w:p w:rsidR="00C266D6" w:rsidRDefault="00C266D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8E27A94"/>
    <w:multiLevelType w:val="hybridMultilevel"/>
    <w:tmpl w:val="BDB0987C"/>
    <w:lvl w:ilvl="0" w:tplc="9AC26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559"/>
    <w:rsid w:val="00036DF5"/>
    <w:rsid w:val="000553F6"/>
    <w:rsid w:val="000564E5"/>
    <w:rsid w:val="000644F2"/>
    <w:rsid w:val="00066E1C"/>
    <w:rsid w:val="00070F1B"/>
    <w:rsid w:val="00093E4B"/>
    <w:rsid w:val="0009485B"/>
    <w:rsid w:val="00094C89"/>
    <w:rsid w:val="000A16DA"/>
    <w:rsid w:val="000A20DE"/>
    <w:rsid w:val="000A5015"/>
    <w:rsid w:val="000B30E4"/>
    <w:rsid w:val="000B4448"/>
    <w:rsid w:val="000B4C48"/>
    <w:rsid w:val="000B6BD3"/>
    <w:rsid w:val="000D2641"/>
    <w:rsid w:val="000E2AD9"/>
    <w:rsid w:val="000E35AA"/>
    <w:rsid w:val="000E4D41"/>
    <w:rsid w:val="000F242D"/>
    <w:rsid w:val="000F37DA"/>
    <w:rsid w:val="000F67E5"/>
    <w:rsid w:val="00103C62"/>
    <w:rsid w:val="0010564B"/>
    <w:rsid w:val="00113D3B"/>
    <w:rsid w:val="00115A70"/>
    <w:rsid w:val="001274B8"/>
    <w:rsid w:val="00135264"/>
    <w:rsid w:val="00135C05"/>
    <w:rsid w:val="00150967"/>
    <w:rsid w:val="0016074A"/>
    <w:rsid w:val="00160CD8"/>
    <w:rsid w:val="00161FA0"/>
    <w:rsid w:val="001670C1"/>
    <w:rsid w:val="00167936"/>
    <w:rsid w:val="00180167"/>
    <w:rsid w:val="00182B80"/>
    <w:rsid w:val="001847D2"/>
    <w:rsid w:val="0018600B"/>
    <w:rsid w:val="00186A59"/>
    <w:rsid w:val="00186B41"/>
    <w:rsid w:val="001B58D7"/>
    <w:rsid w:val="001C3A97"/>
    <w:rsid w:val="001C5824"/>
    <w:rsid w:val="001C59B9"/>
    <w:rsid w:val="001C5C3F"/>
    <w:rsid w:val="001D57DF"/>
    <w:rsid w:val="001E0DE2"/>
    <w:rsid w:val="001E3D71"/>
    <w:rsid w:val="001F2AFD"/>
    <w:rsid w:val="001F3AA4"/>
    <w:rsid w:val="001F6719"/>
    <w:rsid w:val="00204A2C"/>
    <w:rsid w:val="00212288"/>
    <w:rsid w:val="00214188"/>
    <w:rsid w:val="0021693B"/>
    <w:rsid w:val="00225C7D"/>
    <w:rsid w:val="002300FD"/>
    <w:rsid w:val="00234040"/>
    <w:rsid w:val="00241B4B"/>
    <w:rsid w:val="0024654A"/>
    <w:rsid w:val="00250759"/>
    <w:rsid w:val="002529F0"/>
    <w:rsid w:val="00261D49"/>
    <w:rsid w:val="0026341B"/>
    <w:rsid w:val="00263DD2"/>
    <w:rsid w:val="00274820"/>
    <w:rsid w:val="002774F4"/>
    <w:rsid w:val="0028170B"/>
    <w:rsid w:val="00282A38"/>
    <w:rsid w:val="00287B4C"/>
    <w:rsid w:val="00297A80"/>
    <w:rsid w:val="002A0A59"/>
    <w:rsid w:val="002A75A0"/>
    <w:rsid w:val="002A7BD8"/>
    <w:rsid w:val="002B08D0"/>
    <w:rsid w:val="002C1F01"/>
    <w:rsid w:val="002D0994"/>
    <w:rsid w:val="002D5B27"/>
    <w:rsid w:val="002D7213"/>
    <w:rsid w:val="002D7B01"/>
    <w:rsid w:val="002E0EE1"/>
    <w:rsid w:val="002E4CC2"/>
    <w:rsid w:val="002E7CA2"/>
    <w:rsid w:val="003009C3"/>
    <w:rsid w:val="003009F9"/>
    <w:rsid w:val="00301280"/>
    <w:rsid w:val="00310695"/>
    <w:rsid w:val="00315E8F"/>
    <w:rsid w:val="00323E40"/>
    <w:rsid w:val="003250F7"/>
    <w:rsid w:val="0033280B"/>
    <w:rsid w:val="00337734"/>
    <w:rsid w:val="003405A2"/>
    <w:rsid w:val="00343BF0"/>
    <w:rsid w:val="00343FF5"/>
    <w:rsid w:val="00346BA1"/>
    <w:rsid w:val="00357832"/>
    <w:rsid w:val="003624D8"/>
    <w:rsid w:val="00367D33"/>
    <w:rsid w:val="00387EF2"/>
    <w:rsid w:val="00393DAD"/>
    <w:rsid w:val="00397EFC"/>
    <w:rsid w:val="003B1334"/>
    <w:rsid w:val="003D0922"/>
    <w:rsid w:val="003D58F4"/>
    <w:rsid w:val="003F2294"/>
    <w:rsid w:val="003F2416"/>
    <w:rsid w:val="003F3603"/>
    <w:rsid w:val="00401680"/>
    <w:rsid w:val="004044AB"/>
    <w:rsid w:val="00404BE7"/>
    <w:rsid w:val="004075A2"/>
    <w:rsid w:val="004126C2"/>
    <w:rsid w:val="00417101"/>
    <w:rsid w:val="00422070"/>
    <w:rsid w:val="004303F9"/>
    <w:rsid w:val="00431272"/>
    <w:rsid w:val="00431918"/>
    <w:rsid w:val="004333EE"/>
    <w:rsid w:val="004446B2"/>
    <w:rsid w:val="0044500A"/>
    <w:rsid w:val="00456266"/>
    <w:rsid w:val="00463D45"/>
    <w:rsid w:val="00465FC6"/>
    <w:rsid w:val="00483E56"/>
    <w:rsid w:val="00487169"/>
    <w:rsid w:val="004927A0"/>
    <w:rsid w:val="004B1E3A"/>
    <w:rsid w:val="004B28BF"/>
    <w:rsid w:val="004C069C"/>
    <w:rsid w:val="004C42F3"/>
    <w:rsid w:val="004C7125"/>
    <w:rsid w:val="004D239C"/>
    <w:rsid w:val="004E4241"/>
    <w:rsid w:val="004F5FCB"/>
    <w:rsid w:val="004F72DA"/>
    <w:rsid w:val="004F7CDE"/>
    <w:rsid w:val="00500D97"/>
    <w:rsid w:val="00507E5B"/>
    <w:rsid w:val="00511EFE"/>
    <w:rsid w:val="00514E41"/>
    <w:rsid w:val="00522E4B"/>
    <w:rsid w:val="00532CA8"/>
    <w:rsid w:val="005439BD"/>
    <w:rsid w:val="00543F48"/>
    <w:rsid w:val="00553089"/>
    <w:rsid w:val="0056440B"/>
    <w:rsid w:val="005660A4"/>
    <w:rsid w:val="0056694C"/>
    <w:rsid w:val="005706F6"/>
    <w:rsid w:val="00571958"/>
    <w:rsid w:val="00572453"/>
    <w:rsid w:val="00573ACF"/>
    <w:rsid w:val="00581C6C"/>
    <w:rsid w:val="005A3ED8"/>
    <w:rsid w:val="005A667E"/>
    <w:rsid w:val="005A66B0"/>
    <w:rsid w:val="005B14F9"/>
    <w:rsid w:val="005B2935"/>
    <w:rsid w:val="005B4745"/>
    <w:rsid w:val="005B7083"/>
    <w:rsid w:val="005C6889"/>
    <w:rsid w:val="005C693B"/>
    <w:rsid w:val="005C7EF9"/>
    <w:rsid w:val="005D0E34"/>
    <w:rsid w:val="005D4A34"/>
    <w:rsid w:val="005D7456"/>
    <w:rsid w:val="005F0864"/>
    <w:rsid w:val="005F7587"/>
    <w:rsid w:val="0060297B"/>
    <w:rsid w:val="00603463"/>
    <w:rsid w:val="006035AB"/>
    <w:rsid w:val="006062F9"/>
    <w:rsid w:val="006129F6"/>
    <w:rsid w:val="00617B40"/>
    <w:rsid w:val="0062166C"/>
    <w:rsid w:val="00623C81"/>
    <w:rsid w:val="00624276"/>
    <w:rsid w:val="00626321"/>
    <w:rsid w:val="006265B0"/>
    <w:rsid w:val="00626796"/>
    <w:rsid w:val="00636F28"/>
    <w:rsid w:val="00642CC5"/>
    <w:rsid w:val="006534F6"/>
    <w:rsid w:val="00654532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83580"/>
    <w:rsid w:val="00684176"/>
    <w:rsid w:val="006A2308"/>
    <w:rsid w:val="006A5B30"/>
    <w:rsid w:val="006A7184"/>
    <w:rsid w:val="006B1282"/>
    <w:rsid w:val="006C00BE"/>
    <w:rsid w:val="006C10DF"/>
    <w:rsid w:val="006C37AF"/>
    <w:rsid w:val="006C6EC8"/>
    <w:rsid w:val="006C77B8"/>
    <w:rsid w:val="006D18AE"/>
    <w:rsid w:val="006D495B"/>
    <w:rsid w:val="006E3688"/>
    <w:rsid w:val="006E7D51"/>
    <w:rsid w:val="006F63B8"/>
    <w:rsid w:val="006F6BAF"/>
    <w:rsid w:val="0071780E"/>
    <w:rsid w:val="00720648"/>
    <w:rsid w:val="007259A4"/>
    <w:rsid w:val="00727950"/>
    <w:rsid w:val="00733B12"/>
    <w:rsid w:val="007343BF"/>
    <w:rsid w:val="00736EF6"/>
    <w:rsid w:val="00742207"/>
    <w:rsid w:val="007429CB"/>
    <w:rsid w:val="0074331F"/>
    <w:rsid w:val="00747E52"/>
    <w:rsid w:val="007506F0"/>
    <w:rsid w:val="007507C5"/>
    <w:rsid w:val="0075355D"/>
    <w:rsid w:val="00755124"/>
    <w:rsid w:val="0077481C"/>
    <w:rsid w:val="007765F1"/>
    <w:rsid w:val="00777DF4"/>
    <w:rsid w:val="0078771A"/>
    <w:rsid w:val="007932DD"/>
    <w:rsid w:val="007A0722"/>
    <w:rsid w:val="007A35D0"/>
    <w:rsid w:val="007A6A54"/>
    <w:rsid w:val="007B0EBB"/>
    <w:rsid w:val="007B1A15"/>
    <w:rsid w:val="007B36E1"/>
    <w:rsid w:val="007C52B4"/>
    <w:rsid w:val="007C5828"/>
    <w:rsid w:val="007F2FB6"/>
    <w:rsid w:val="007F5CD7"/>
    <w:rsid w:val="007F6C83"/>
    <w:rsid w:val="008041AC"/>
    <w:rsid w:val="008048E2"/>
    <w:rsid w:val="00805A4C"/>
    <w:rsid w:val="00810F3D"/>
    <w:rsid w:val="00813A41"/>
    <w:rsid w:val="00822F9D"/>
    <w:rsid w:val="00823491"/>
    <w:rsid w:val="00826ABD"/>
    <w:rsid w:val="00827A88"/>
    <w:rsid w:val="008303D3"/>
    <w:rsid w:val="008375DE"/>
    <w:rsid w:val="008459BB"/>
    <w:rsid w:val="00854205"/>
    <w:rsid w:val="00855629"/>
    <w:rsid w:val="00857FC6"/>
    <w:rsid w:val="00860A10"/>
    <w:rsid w:val="0087412B"/>
    <w:rsid w:val="0087546D"/>
    <w:rsid w:val="00886731"/>
    <w:rsid w:val="00887852"/>
    <w:rsid w:val="00891079"/>
    <w:rsid w:val="00893C7B"/>
    <w:rsid w:val="00897CB6"/>
    <w:rsid w:val="008A65E1"/>
    <w:rsid w:val="008B4BFF"/>
    <w:rsid w:val="008C2ACB"/>
    <w:rsid w:val="008C53D6"/>
    <w:rsid w:val="008D3C6A"/>
    <w:rsid w:val="008D6252"/>
    <w:rsid w:val="008D6C45"/>
    <w:rsid w:val="008E4601"/>
    <w:rsid w:val="008F4235"/>
    <w:rsid w:val="00903CF1"/>
    <w:rsid w:val="00905B24"/>
    <w:rsid w:val="009134DA"/>
    <w:rsid w:val="00916097"/>
    <w:rsid w:val="00920166"/>
    <w:rsid w:val="00927695"/>
    <w:rsid w:val="00927BA0"/>
    <w:rsid w:val="00931AE3"/>
    <w:rsid w:val="00933810"/>
    <w:rsid w:val="00954497"/>
    <w:rsid w:val="00955717"/>
    <w:rsid w:val="00956372"/>
    <w:rsid w:val="00962B7D"/>
    <w:rsid w:val="0096338B"/>
    <w:rsid w:val="00970A79"/>
    <w:rsid w:val="00982B7B"/>
    <w:rsid w:val="00986024"/>
    <w:rsid w:val="0098649B"/>
    <w:rsid w:val="009917B5"/>
    <w:rsid w:val="00991C56"/>
    <w:rsid w:val="009928F6"/>
    <w:rsid w:val="009A231B"/>
    <w:rsid w:val="009A26EA"/>
    <w:rsid w:val="009B2C0B"/>
    <w:rsid w:val="009C0855"/>
    <w:rsid w:val="009C1751"/>
    <w:rsid w:val="009C1DA0"/>
    <w:rsid w:val="009C4435"/>
    <w:rsid w:val="009C6851"/>
    <w:rsid w:val="009D62F3"/>
    <w:rsid w:val="009E19A1"/>
    <w:rsid w:val="009E265B"/>
    <w:rsid w:val="009F6EC2"/>
    <w:rsid w:val="00A14960"/>
    <w:rsid w:val="00A15380"/>
    <w:rsid w:val="00A16B73"/>
    <w:rsid w:val="00A173AC"/>
    <w:rsid w:val="00A22E29"/>
    <w:rsid w:val="00A33D50"/>
    <w:rsid w:val="00A42B7D"/>
    <w:rsid w:val="00A514A8"/>
    <w:rsid w:val="00A54BF0"/>
    <w:rsid w:val="00A553C2"/>
    <w:rsid w:val="00A55B36"/>
    <w:rsid w:val="00A569EF"/>
    <w:rsid w:val="00A62895"/>
    <w:rsid w:val="00A74D5D"/>
    <w:rsid w:val="00A8177F"/>
    <w:rsid w:val="00A92837"/>
    <w:rsid w:val="00AB20C0"/>
    <w:rsid w:val="00AC16A7"/>
    <w:rsid w:val="00AC194A"/>
    <w:rsid w:val="00AC222F"/>
    <w:rsid w:val="00AD0C7B"/>
    <w:rsid w:val="00AD697A"/>
    <w:rsid w:val="00AE0D7D"/>
    <w:rsid w:val="00AF167B"/>
    <w:rsid w:val="00AF1991"/>
    <w:rsid w:val="00B0009B"/>
    <w:rsid w:val="00B01443"/>
    <w:rsid w:val="00B06BCD"/>
    <w:rsid w:val="00B07EDF"/>
    <w:rsid w:val="00B07FF6"/>
    <w:rsid w:val="00B117F0"/>
    <w:rsid w:val="00B121FD"/>
    <w:rsid w:val="00B17E67"/>
    <w:rsid w:val="00B2079F"/>
    <w:rsid w:val="00B2259C"/>
    <w:rsid w:val="00B230DD"/>
    <w:rsid w:val="00B37A66"/>
    <w:rsid w:val="00B37F5B"/>
    <w:rsid w:val="00B45166"/>
    <w:rsid w:val="00B45F61"/>
    <w:rsid w:val="00B53A62"/>
    <w:rsid w:val="00B541EE"/>
    <w:rsid w:val="00B54E6A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D0B7E"/>
    <w:rsid w:val="00BE2AF4"/>
    <w:rsid w:val="00BF0F68"/>
    <w:rsid w:val="00BF262A"/>
    <w:rsid w:val="00BF6E03"/>
    <w:rsid w:val="00C002B4"/>
    <w:rsid w:val="00C040CB"/>
    <w:rsid w:val="00C06A86"/>
    <w:rsid w:val="00C0721C"/>
    <w:rsid w:val="00C07D33"/>
    <w:rsid w:val="00C07EB9"/>
    <w:rsid w:val="00C16253"/>
    <w:rsid w:val="00C1677B"/>
    <w:rsid w:val="00C17E7F"/>
    <w:rsid w:val="00C21D1F"/>
    <w:rsid w:val="00C22DBE"/>
    <w:rsid w:val="00C239F1"/>
    <w:rsid w:val="00C266D6"/>
    <w:rsid w:val="00C36F0C"/>
    <w:rsid w:val="00C36F5A"/>
    <w:rsid w:val="00C4059C"/>
    <w:rsid w:val="00C50BBB"/>
    <w:rsid w:val="00C51F70"/>
    <w:rsid w:val="00C5418D"/>
    <w:rsid w:val="00C54738"/>
    <w:rsid w:val="00C60FBD"/>
    <w:rsid w:val="00C611C0"/>
    <w:rsid w:val="00C623CD"/>
    <w:rsid w:val="00C644A1"/>
    <w:rsid w:val="00C65B7B"/>
    <w:rsid w:val="00C716B3"/>
    <w:rsid w:val="00C7412C"/>
    <w:rsid w:val="00C76DEE"/>
    <w:rsid w:val="00C867E7"/>
    <w:rsid w:val="00CA0A09"/>
    <w:rsid w:val="00CA2382"/>
    <w:rsid w:val="00CA34A1"/>
    <w:rsid w:val="00CA7141"/>
    <w:rsid w:val="00CB33E0"/>
    <w:rsid w:val="00CC131F"/>
    <w:rsid w:val="00CC32B4"/>
    <w:rsid w:val="00CC4775"/>
    <w:rsid w:val="00CC6BE2"/>
    <w:rsid w:val="00CC73FC"/>
    <w:rsid w:val="00CC75FC"/>
    <w:rsid w:val="00CC7C2A"/>
    <w:rsid w:val="00CC7CA2"/>
    <w:rsid w:val="00CD374E"/>
    <w:rsid w:val="00CD5FAA"/>
    <w:rsid w:val="00CF1A8C"/>
    <w:rsid w:val="00CF3794"/>
    <w:rsid w:val="00CF44D0"/>
    <w:rsid w:val="00CF744D"/>
    <w:rsid w:val="00D007DF"/>
    <w:rsid w:val="00D155CC"/>
    <w:rsid w:val="00D20948"/>
    <w:rsid w:val="00D213D8"/>
    <w:rsid w:val="00D26095"/>
    <w:rsid w:val="00D3381E"/>
    <w:rsid w:val="00D43162"/>
    <w:rsid w:val="00D4701F"/>
    <w:rsid w:val="00D517E6"/>
    <w:rsid w:val="00D51B75"/>
    <w:rsid w:val="00D520BE"/>
    <w:rsid w:val="00D53054"/>
    <w:rsid w:val="00D56A44"/>
    <w:rsid w:val="00D6234C"/>
    <w:rsid w:val="00D64FB3"/>
    <w:rsid w:val="00D75601"/>
    <w:rsid w:val="00D768D7"/>
    <w:rsid w:val="00D8061E"/>
    <w:rsid w:val="00D84907"/>
    <w:rsid w:val="00D92933"/>
    <w:rsid w:val="00D92EE8"/>
    <w:rsid w:val="00DA0FC3"/>
    <w:rsid w:val="00DA1845"/>
    <w:rsid w:val="00DA4D24"/>
    <w:rsid w:val="00DB032D"/>
    <w:rsid w:val="00DB2B26"/>
    <w:rsid w:val="00DC0388"/>
    <w:rsid w:val="00DC187F"/>
    <w:rsid w:val="00DD1286"/>
    <w:rsid w:val="00DE12FA"/>
    <w:rsid w:val="00DF38DB"/>
    <w:rsid w:val="00DF421D"/>
    <w:rsid w:val="00DF69E1"/>
    <w:rsid w:val="00E020E1"/>
    <w:rsid w:val="00E024DC"/>
    <w:rsid w:val="00E05238"/>
    <w:rsid w:val="00E05262"/>
    <w:rsid w:val="00E10071"/>
    <w:rsid w:val="00E16A8E"/>
    <w:rsid w:val="00E2204D"/>
    <w:rsid w:val="00E26486"/>
    <w:rsid w:val="00E33176"/>
    <w:rsid w:val="00E35131"/>
    <w:rsid w:val="00E37CF7"/>
    <w:rsid w:val="00E508F8"/>
    <w:rsid w:val="00E516F7"/>
    <w:rsid w:val="00E52D09"/>
    <w:rsid w:val="00E55838"/>
    <w:rsid w:val="00E571CF"/>
    <w:rsid w:val="00E624C3"/>
    <w:rsid w:val="00E62758"/>
    <w:rsid w:val="00E67A51"/>
    <w:rsid w:val="00E767CF"/>
    <w:rsid w:val="00E82A75"/>
    <w:rsid w:val="00E83715"/>
    <w:rsid w:val="00E840AE"/>
    <w:rsid w:val="00E84839"/>
    <w:rsid w:val="00E84AD0"/>
    <w:rsid w:val="00E9504B"/>
    <w:rsid w:val="00E96779"/>
    <w:rsid w:val="00E97880"/>
    <w:rsid w:val="00EA36BD"/>
    <w:rsid w:val="00EA6425"/>
    <w:rsid w:val="00EA74E6"/>
    <w:rsid w:val="00EB3AD6"/>
    <w:rsid w:val="00EB6988"/>
    <w:rsid w:val="00ED01A2"/>
    <w:rsid w:val="00ED123C"/>
    <w:rsid w:val="00ED74B2"/>
    <w:rsid w:val="00EF17F2"/>
    <w:rsid w:val="00EF214F"/>
    <w:rsid w:val="00EF4A66"/>
    <w:rsid w:val="00EF574A"/>
    <w:rsid w:val="00F00EB1"/>
    <w:rsid w:val="00F02F26"/>
    <w:rsid w:val="00F0579F"/>
    <w:rsid w:val="00F06648"/>
    <w:rsid w:val="00F114E8"/>
    <w:rsid w:val="00F1418D"/>
    <w:rsid w:val="00F155DA"/>
    <w:rsid w:val="00F262C9"/>
    <w:rsid w:val="00F27B64"/>
    <w:rsid w:val="00F3525D"/>
    <w:rsid w:val="00F449DF"/>
    <w:rsid w:val="00F516FF"/>
    <w:rsid w:val="00F54F00"/>
    <w:rsid w:val="00F55E37"/>
    <w:rsid w:val="00F5727B"/>
    <w:rsid w:val="00F60096"/>
    <w:rsid w:val="00F64E07"/>
    <w:rsid w:val="00F7580D"/>
    <w:rsid w:val="00F765C7"/>
    <w:rsid w:val="00F772C2"/>
    <w:rsid w:val="00F82828"/>
    <w:rsid w:val="00F92135"/>
    <w:rsid w:val="00F92522"/>
    <w:rsid w:val="00F97D65"/>
    <w:rsid w:val="00FA2F0B"/>
    <w:rsid w:val="00FA4CF5"/>
    <w:rsid w:val="00FA75EE"/>
    <w:rsid w:val="00FB27D9"/>
    <w:rsid w:val="00FB6AC7"/>
    <w:rsid w:val="00FB7756"/>
    <w:rsid w:val="00FC3FBE"/>
    <w:rsid w:val="00FC7D1D"/>
    <w:rsid w:val="00FD370D"/>
    <w:rsid w:val="00FE367D"/>
    <w:rsid w:val="00FE71F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E7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27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33280B"/>
  </w:style>
  <w:style w:type="character" w:customStyle="1" w:styleId="highlight">
    <w:name w:val="highlight"/>
    <w:basedOn w:val="a0"/>
    <w:rsid w:val="003328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23AD2-0BF1-404B-BC4E-9D973854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2021-05-07T04:57:00Z</dcterms:modified>
</cp:coreProperties>
</file>